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E-Posta Kullanım</w:t>
      </w:r>
      <w:r w:rsidDel="00000000" w:rsidR="00000000" w:rsidRPr="00000000">
        <w:rPr>
          <w:rtl w:val="0"/>
        </w:rPr>
        <w:t xml:space="preserve">ı</w:t>
      </w:r>
    </w:p>
    <w:p w:rsidR="00000000" w:rsidDel="00000000" w:rsidP="00000000" w:rsidRDefault="00000000" w:rsidRPr="00000000" w14:paraId="00000002">
      <w:pPr>
        <w:spacing w:after="0" w:lineRule="auto"/>
        <w:ind w:left="708" w:firstLine="0"/>
        <w:rPr/>
      </w:pPr>
      <w:r w:rsidDel="00000000" w:rsidR="00000000" w:rsidRPr="00000000">
        <w:rPr>
          <w:rtl w:val="0"/>
        </w:rPr>
        <w:t xml:space="preserve">E-Posta erişimlerinin sağlanabilmesi için öncelikli olarak size verilen sabit şifrenin tarafınızdan değiştirilmesi gerekmektedir.</w:t>
      </w:r>
    </w:p>
    <w:p w:rsidR="00000000" w:rsidDel="00000000" w:rsidP="00000000" w:rsidRDefault="00000000" w:rsidRPr="00000000" w14:paraId="00000003">
      <w:pPr>
        <w:spacing w:after="0" w:lineRule="auto"/>
        <w:ind w:firstLine="708"/>
        <w:rPr/>
      </w:pP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Parola değiştirme linki</w:t>
        </w:r>
      </w:hyperlink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4">
      <w:pPr>
        <w:spacing w:after="0" w:lineRule="auto"/>
        <w:ind w:left="708" w:firstLine="0"/>
        <w:rPr/>
      </w:pPr>
      <w:r w:rsidDel="00000000" w:rsidR="00000000" w:rsidRPr="00000000">
        <w:rPr>
          <w:rtl w:val="0"/>
        </w:rPr>
        <w:t xml:space="preserve">Parola değişikliği yapıldıktan sonra e-posta erişiminiz aktif olacaktır. Aşağıdaki linkten e-postanızı kullanabilirsiniz.</w:t>
      </w:r>
    </w:p>
    <w:p w:rsidR="00000000" w:rsidDel="00000000" w:rsidP="00000000" w:rsidRDefault="00000000" w:rsidRPr="00000000" w14:paraId="00000005">
      <w:pPr>
        <w:spacing w:after="0" w:lineRule="auto"/>
        <w:ind w:firstLine="708"/>
        <w:rPr/>
      </w:pPr>
      <w:hyperlink r:id="rId8">
        <w:r w:rsidDel="00000000" w:rsidR="00000000" w:rsidRPr="00000000">
          <w:rPr>
            <w:color w:val="0563c1"/>
            <w:u w:val="single"/>
            <w:rtl w:val="0"/>
          </w:rPr>
          <w:t xml:space="preserve">Webmail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Outlook tanımlaması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Yeni Outlook</w:t>
      </w:r>
      <w:r w:rsidDel="00000000" w:rsidR="00000000" w:rsidRPr="00000000">
        <w:rPr>
          <w:rtl w:val="0"/>
        </w:rPr>
        <w:t xml:space="preserve"> uygulamasını açın.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Açılan ekranda önerilen hesap olarak görünen </w:t>
      </w:r>
      <w:r w:rsidDel="00000000" w:rsidR="00000000" w:rsidRPr="00000000">
        <w:rPr>
          <w:b w:val="1"/>
          <w:bCs w:val="1"/>
          <w:rtl w:val="0"/>
        </w:rPr>
        <w:t xml:space="preserve">kurumsal e-posta adresinizi</w:t>
      </w:r>
      <w:r w:rsidDel="00000000" w:rsidR="00000000" w:rsidRPr="00000000">
        <w:rPr>
          <w:rtl w:val="0"/>
        </w:rPr>
        <w:t xml:space="preserve"> kontrol edin.</w:t>
        <w:br w:type="textWrapping"/>
        <w:t xml:space="preserve">(örn: </w:t>
      </w:r>
      <w:r w:rsidDel="00000000" w:rsidR="00000000" w:rsidRPr="00000000">
        <w:rPr>
          <w:rtl w:val="0"/>
        </w:rPr>
        <w:t xml:space="preserve">kullaniciadi@ihu.edu.tr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Devam</w:t>
      </w:r>
      <w:r w:rsidDel="00000000" w:rsidR="00000000" w:rsidRPr="00000000">
        <w:rPr>
          <w:rtl w:val="0"/>
        </w:rPr>
        <w:t xml:space="preserve"> butonuna tıklayın.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Sonuç:</w:t>
      </w:r>
      <w:r w:rsidDel="00000000" w:rsidR="00000000" w:rsidRPr="00000000">
        <w:rPr>
          <w:rtl w:val="0"/>
        </w:rPr>
        <w:t xml:space="preserve"> Outlook, kurumsal hesabı ekleme işlemine başlar.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3896042" cy="2644919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6042" cy="2644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Açılan ekranda </w:t>
      </w:r>
      <w:r w:rsidDel="00000000" w:rsidR="00000000" w:rsidRPr="00000000">
        <w:rPr>
          <w:b w:val="1"/>
          <w:bCs w:val="1"/>
          <w:rtl w:val="0"/>
        </w:rPr>
        <w:t xml:space="preserve">Devam</w:t>
      </w:r>
      <w:r w:rsidDel="00000000" w:rsidR="00000000" w:rsidRPr="00000000">
        <w:rPr>
          <w:rtl w:val="0"/>
        </w:rPr>
        <w:t xml:space="preserve"> butonuna tıklayın.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Hesap eşitleme ve izin işlemlerinin tamamlanmasını bekleyin.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Sonuç:</w:t>
      </w:r>
      <w:r w:rsidDel="00000000" w:rsidR="00000000" w:rsidRPr="00000000">
        <w:rPr>
          <w:rtl w:val="0"/>
        </w:rPr>
        <w:t xml:space="preserve"> E-posta, takvim ve kişiler Outlook ile eşitlenir.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Not:</w:t>
      </w:r>
      <w:r w:rsidDel="00000000" w:rsidR="00000000" w:rsidRPr="00000000">
        <w:rPr>
          <w:rtl w:val="0"/>
        </w:rPr>
        <w:t xml:space="preserve"> Bu adımda </w:t>
      </w:r>
      <w:r w:rsidDel="00000000" w:rsidR="00000000" w:rsidRPr="00000000">
        <w:rPr>
          <w:b w:val="1"/>
          <w:bCs w:val="1"/>
          <w:rtl w:val="0"/>
        </w:rPr>
        <w:t xml:space="preserve">İptal</w:t>
      </w:r>
      <w:r w:rsidDel="00000000" w:rsidR="00000000" w:rsidRPr="00000000">
        <w:rPr>
          <w:rtl w:val="0"/>
        </w:rPr>
        <w:t xml:space="preserve"> seçilirse hesap ekleme işlemi tamamlanmaz.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067492" cy="2773290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492" cy="2773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Açılan ekranda kurumsal e-posta adresinizi girin</w:t>
        <w:br w:type="textWrapping"/>
        <w:t xml:space="preserve">(örn: </w:t>
      </w:r>
      <w:r w:rsidDel="00000000" w:rsidR="00000000" w:rsidRPr="00000000">
        <w:rPr>
          <w:rtl w:val="0"/>
        </w:rPr>
        <w:t xml:space="preserve">kullaniciadi@ihu.edu.tr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Sonraki</w:t>
      </w:r>
      <w:r w:rsidDel="00000000" w:rsidR="00000000" w:rsidRPr="00000000">
        <w:rPr>
          <w:rtl w:val="0"/>
        </w:rPr>
        <w:t xml:space="preserve"> butonuna tıklayın.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057967" cy="2712847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967" cy="2712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Google hesap parolanızı girin.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Sonraki</w:t>
      </w:r>
      <w:r w:rsidDel="00000000" w:rsidR="00000000" w:rsidRPr="00000000">
        <w:rPr>
          <w:rtl w:val="0"/>
        </w:rPr>
        <w:t xml:space="preserve"> butonuna tıklayın.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115117" cy="2757129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5117" cy="2757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24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Açılan yetkilendirme ekranında </w:t>
      </w:r>
      <w:r w:rsidDel="00000000" w:rsidR="00000000" w:rsidRPr="00000000">
        <w:rPr>
          <w:b w:val="1"/>
          <w:bCs w:val="1"/>
          <w:rtl w:val="0"/>
        </w:rPr>
        <w:t xml:space="preserve">Devam Et</w:t>
      </w:r>
      <w:r w:rsidDel="00000000" w:rsidR="00000000" w:rsidRPr="00000000">
        <w:rPr>
          <w:rtl w:val="0"/>
        </w:rPr>
        <w:t xml:space="preserve"> butonuna tıklayın.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124642" cy="2160084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642" cy="2160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Tümünü seç</w:t>
      </w:r>
      <w:r w:rsidDel="00000000" w:rsidR="00000000" w:rsidRPr="00000000">
        <w:rPr>
          <w:rtl w:val="0"/>
        </w:rPr>
        <w:t xml:space="preserve"> seçeneğinin işaretli olduğundan emin olun.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Sayfanın alt kısmından </w:t>
      </w:r>
      <w:r w:rsidDel="00000000" w:rsidR="00000000" w:rsidRPr="00000000">
        <w:rPr>
          <w:b w:val="1"/>
          <w:bCs w:val="1"/>
          <w:rtl w:val="0"/>
        </w:rPr>
        <w:t xml:space="preserve">Devam</w:t>
      </w:r>
      <w:r w:rsidDel="00000000" w:rsidR="00000000" w:rsidRPr="00000000">
        <w:rPr>
          <w:rtl w:val="0"/>
        </w:rPr>
        <w:t xml:space="preserve"> butonuna tıklayın.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i w:val="1"/>
          <w:iCs w:val="1"/>
        </w:rPr>
      </w:pPr>
      <w:r w:rsidDel="00000000" w:rsidR="00000000" w:rsidRPr="00000000">
        <w:rPr/>
        <w:drawing>
          <wp:inline distB="114300" distT="114300" distL="114300" distR="114300">
            <wp:extent cx="4143692" cy="2160958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692" cy="2160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24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Açılan uyarı penceresinde </w:t>
      </w:r>
      <w:r w:rsidDel="00000000" w:rsidR="00000000" w:rsidRPr="00000000">
        <w:rPr>
          <w:b w:val="1"/>
          <w:bCs w:val="1"/>
          <w:rtl w:val="0"/>
        </w:rPr>
        <w:t xml:space="preserve">Aç</w:t>
      </w:r>
      <w:r w:rsidDel="00000000" w:rsidR="00000000" w:rsidRPr="00000000">
        <w:rPr>
          <w:rtl w:val="0"/>
        </w:rPr>
        <w:t xml:space="preserve"> butonuna tıklayın.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105592" cy="2146329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592" cy="2146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Outlook uygulaması açılır.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Gelen Kutusu</w:t>
      </w:r>
      <w:r w:rsidDel="00000000" w:rsidR="00000000" w:rsidRPr="00000000">
        <w:rPr>
          <w:rtl w:val="0"/>
        </w:rPr>
        <w:t xml:space="preserve"> görüntülenir.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E-postalar senkronize edilmeye başlar.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Sonuç:</w:t>
      </w:r>
      <w:r w:rsidDel="00000000" w:rsidR="00000000" w:rsidRPr="00000000">
        <w:rPr>
          <w:rtl w:val="0"/>
        </w:rPr>
        <w:t xml:space="preserve"> Outlook kurulumu başarıyla tamamlanmıştır.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096067" cy="2461627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6067" cy="2461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0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t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VarsaylanParagrafYazTipi" w:default="1">
    <w:name w:val="Default Paragraph Font"/>
    <w:uiPriority w:val="1"/>
    <w:semiHidden w:val="1"/>
    <w:unhideWhenUsed w:val="1"/>
  </w:style>
  <w:style w:type="table" w:styleId="NormalTabl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ListeYok" w:default="1">
    <w:name w:val="No List"/>
    <w:uiPriority w:val="99"/>
    <w:semiHidden w:val="1"/>
    <w:unhideWhenUsed w:val="1"/>
  </w:style>
  <w:style w:type="character" w:styleId="Kpr">
    <w:name w:val="Hyperlink"/>
    <w:basedOn w:val="VarsaylanParagrafYazTipi"/>
    <w:uiPriority w:val="99"/>
    <w:unhideWhenUsed w:val="1"/>
    <w:rsid w:val="0029597D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 w:val="1"/>
    <w:rsid w:val="00CE7676"/>
    <w:pPr>
      <w:ind w:left="720"/>
      <w:contextualSpacing w:val="1"/>
    </w:pPr>
  </w:style>
  <w:style w:type="character" w:styleId="rc" w:customStyle="1">
    <w:name w:val="rc"/>
    <w:basedOn w:val="VarsaylanParagrafYazTipi"/>
    <w:rsid w:val="00CE767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pass.ihu.edu.tr" TargetMode="External"/><Relationship Id="rId8" Type="http://schemas.openxmlformats.org/officeDocument/2006/relationships/hyperlink" Target="http://mail.ihu.edu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Dc1ttUOxSqbjIvHxAd5zlxYtAQ==">CgMxLjA4AHIhMWJPbmZVb2U0cnBxeW1oeG56YXNCNUV4dGhISlBwaGU0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2017-04-04T12:51:00Z</dcterms:created>
  <dc:creator>Mehmet Ali Gökbaş</dc:creator>
</cp:coreProperties>
</file>